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05"/>
        <w:gridCol w:w="82"/>
        <w:gridCol w:w="963"/>
        <w:gridCol w:w="456"/>
        <w:gridCol w:w="258"/>
        <w:gridCol w:w="1470"/>
        <w:gridCol w:w="265"/>
        <w:gridCol w:w="250"/>
        <w:gridCol w:w="824"/>
        <w:gridCol w:w="167"/>
        <w:gridCol w:w="167"/>
        <w:gridCol w:w="1746"/>
        <w:gridCol w:w="746"/>
        <w:gridCol w:w="1427"/>
      </w:tblGrid>
      <w:tr w:rsidR="00B31A1D" w:rsidRPr="004935D8" w14:paraId="654F7C27" w14:textId="77777777" w:rsidTr="00CD7CA6">
        <w:trPr>
          <w:trHeight w:val="2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2763B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E92B7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Светлана Ђ. Михић</w:t>
            </w:r>
          </w:p>
        </w:tc>
      </w:tr>
      <w:tr w:rsidR="00B31A1D" w:rsidRPr="004935D8" w14:paraId="5C7323D2" w14:textId="77777777" w:rsidTr="00CD7CA6">
        <w:trPr>
          <w:trHeight w:val="2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ABFCE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D214B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Редовни  професор</w:t>
            </w:r>
          </w:p>
        </w:tc>
      </w:tr>
      <w:tr w:rsidR="00B31A1D" w:rsidRPr="004935D8" w14:paraId="45200480" w14:textId="77777777" w:rsidTr="00CD7CA6">
        <w:trPr>
          <w:trHeight w:val="4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20695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34D0F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4935D8">
              <w:rPr>
                <w:rFonts w:cs="Times New Roman"/>
                <w:sz w:val="18"/>
                <w:szCs w:val="18"/>
              </w:rPr>
              <w:t xml:space="preserve">, 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«Унион - Никола Тесла»,</w:t>
            </w:r>
            <w:r w:rsidRPr="004935D8">
              <w:rPr>
                <w:rFonts w:cs="Times New Roman"/>
                <w:sz w:val="18"/>
                <w:szCs w:val="18"/>
              </w:rPr>
              <w:t xml:space="preserve"> Београд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 xml:space="preserve">, 2018. Година, </w:t>
            </w:r>
            <w:r w:rsidRPr="004935D8">
              <w:rPr>
                <w:rFonts w:cs="Times New Roman"/>
                <w:sz w:val="18"/>
                <w:szCs w:val="18"/>
              </w:rPr>
              <w:t>8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>0%</w:t>
            </w:r>
          </w:p>
        </w:tc>
      </w:tr>
      <w:tr w:rsidR="00B31A1D" w:rsidRPr="004935D8" w14:paraId="6A3BC1CF" w14:textId="77777777" w:rsidTr="00CD7CA6">
        <w:trPr>
          <w:trHeight w:val="2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98A59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D6F19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Маркетинг</w:t>
            </w:r>
          </w:p>
        </w:tc>
      </w:tr>
      <w:tr w:rsidR="00B31A1D" w:rsidRPr="004935D8" w14:paraId="068D8E9F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71717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B31A1D" w:rsidRPr="004935D8" w14:paraId="5B77838F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52540" w14:textId="77777777" w:rsidR="00B31A1D" w:rsidRPr="004935D8" w:rsidRDefault="00B31A1D" w:rsidP="00CD7CA6">
            <w:pPr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310FE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FCD26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DDB6F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Научна или уметничка о</w:t>
            </w:r>
            <w:r w:rsidRPr="004935D8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806BD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B31A1D" w:rsidRPr="004935D8" w14:paraId="5954764B" w14:textId="77777777" w:rsidTr="00CD7CA6">
        <w:trPr>
          <w:trHeight w:val="6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EEB61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Редовни  професор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8A754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2018.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8191B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4935D8">
              <w:rPr>
                <w:rFonts w:cs="Times New Roman"/>
                <w:sz w:val="18"/>
                <w:szCs w:val="18"/>
              </w:rPr>
              <w:t xml:space="preserve">, 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«Унион - Никола Тесла»,</w:t>
            </w:r>
            <w:r w:rsidRPr="004935D8">
              <w:rPr>
                <w:rFonts w:cs="Times New Roman"/>
                <w:sz w:val="18"/>
                <w:szCs w:val="18"/>
              </w:rPr>
              <w:t xml:space="preserve"> Београд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8079D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8CD9B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Маркетинг</w:t>
            </w:r>
          </w:p>
        </w:tc>
      </w:tr>
      <w:tr w:rsidR="00B31A1D" w:rsidRPr="004935D8" w14:paraId="10C8C1ED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B03EC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24510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2017.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1F7F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«Едуконс» у Новом Саду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3D2D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8D2B7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маркетинг</w:t>
            </w:r>
          </w:p>
        </w:tc>
      </w:tr>
      <w:tr w:rsidR="00B31A1D" w:rsidRPr="004935D8" w14:paraId="468D67A1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455ED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11AC0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2012.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BED54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«Едуконс» у Новом Саду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C69A0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CE080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маркетинг</w:t>
            </w:r>
          </w:p>
        </w:tc>
      </w:tr>
      <w:tr w:rsidR="00B31A1D" w:rsidRPr="004935D8" w14:paraId="4823A5F9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D5478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E564A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2005.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10E6E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</w:t>
            </w:r>
            <w:r w:rsidRPr="004935D8">
              <w:rPr>
                <w:rFonts w:cs="Times New Roman"/>
                <w:sz w:val="18"/>
                <w:szCs w:val="18"/>
              </w:rPr>
              <w:t>“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 xml:space="preserve"> Браћа Карић</w:t>
            </w:r>
            <w:r w:rsidRPr="004935D8">
              <w:rPr>
                <w:rFonts w:cs="Times New Roman"/>
                <w:sz w:val="18"/>
                <w:szCs w:val="18"/>
              </w:rPr>
              <w:t>“ у Београду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589D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B8A40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B31A1D" w:rsidRPr="004935D8" w14:paraId="062F3C92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30A71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4160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2005.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D0626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Универзитет Привредна академија у Новом Саду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A676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E1B8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B31A1D" w:rsidRPr="004935D8" w14:paraId="5CA47142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34FA8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Докторат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B6BA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2005.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5B71E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Факултет за предузетни менаџмент, Универзитет</w:t>
            </w:r>
            <w:r w:rsidRPr="004935D8">
              <w:rPr>
                <w:rFonts w:cs="Times New Roman"/>
                <w:sz w:val="18"/>
                <w:szCs w:val="18"/>
              </w:rPr>
              <w:t>“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 xml:space="preserve"> Браћа Карић</w:t>
            </w:r>
            <w:r w:rsidRPr="004935D8">
              <w:rPr>
                <w:rFonts w:cs="Times New Roman"/>
                <w:sz w:val="18"/>
                <w:szCs w:val="18"/>
              </w:rPr>
              <w:t>“ у Београду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EC08F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Менаџмент и бизнис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DEC71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Менаџмент</w:t>
            </w:r>
          </w:p>
        </w:tc>
      </w:tr>
      <w:tr w:rsidR="00B31A1D" w:rsidRPr="004935D8" w14:paraId="27149A0C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9D263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Магистратура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8D889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7DEEF" w14:textId="77777777" w:rsidR="00B31A1D" w:rsidRPr="004935D8" w:rsidRDefault="00B31A1D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Пољопривредни факултет, Нови Сад</w:t>
            </w:r>
            <w:r w:rsidRPr="004935D8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01E2A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Биотехничке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F299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Маркетинг</w:t>
            </w:r>
          </w:p>
        </w:tc>
      </w:tr>
      <w:tr w:rsidR="00B31A1D" w:rsidRPr="004935D8" w14:paraId="08D1EB9B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67641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Диплома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388C8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1997</w:t>
            </w:r>
            <w:r w:rsidRPr="004935D8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35373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Економски факултет, Нови Сад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520BE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FB2F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</w:p>
        </w:tc>
      </w:tr>
      <w:tr w:rsidR="00B31A1D" w:rsidRPr="004935D8" w14:paraId="0915686D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84F41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B31A1D" w:rsidRPr="004935D8" w14:paraId="3C3C0651" w14:textId="77777777" w:rsidTr="00CD7CA6">
        <w:trPr>
          <w:trHeight w:val="4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3E229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7FA16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Ознака предмета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20ADE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Назив предмета</w:t>
            </w:r>
            <w:r w:rsidRPr="004935D8">
              <w:rPr>
                <w:rFonts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79733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Вид наставе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07458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 xml:space="preserve">Назив студијског програма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C0E44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В</w:t>
            </w:r>
            <w:r w:rsidRPr="004935D8">
              <w:rPr>
                <w:rFonts w:cs="Times New Roman"/>
                <w:sz w:val="18"/>
                <w:szCs w:val="18"/>
              </w:rPr>
              <w:t xml:space="preserve">рста студија </w:t>
            </w:r>
          </w:p>
        </w:tc>
      </w:tr>
      <w:tr w:rsidR="00B31A1D" w:rsidRPr="004935D8" w14:paraId="41FB52B9" w14:textId="77777777" w:rsidTr="00CD7CA6">
        <w:trPr>
          <w:trHeight w:val="2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B336E" w14:textId="77777777" w:rsidR="00B31A1D" w:rsidRPr="004935D8" w:rsidRDefault="00B31A1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0F347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1.3.12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1CF59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Маркетинг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C5A08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B06F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Менаџмент, ПЕ ВЈТ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B6FC2" w14:textId="77777777" w:rsidR="00B31A1D" w:rsidRPr="004935D8" w:rsidRDefault="00B31A1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31A1D" w:rsidRPr="004935D8" w14:paraId="5E753101" w14:textId="77777777" w:rsidTr="00CD7CA6">
        <w:trPr>
          <w:trHeight w:val="2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1569A" w14:textId="77777777" w:rsidR="00B31A1D" w:rsidRPr="004935D8" w:rsidRDefault="00B31A1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43228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1.3.36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4E4B3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Маркетинг у туризму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67B65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8BFC3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ПЕ ДЛС, ПЕ ВЈТ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16F3C" w14:textId="77777777" w:rsidR="00B31A1D" w:rsidRPr="004935D8" w:rsidRDefault="00B31A1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31A1D" w:rsidRPr="004935D8" w14:paraId="1A69643E" w14:textId="77777777" w:rsidTr="00CD7CA6">
        <w:trPr>
          <w:trHeight w:val="2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5D5E5" w14:textId="77777777" w:rsidR="00B31A1D" w:rsidRPr="004935D8" w:rsidRDefault="00B31A1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  <w:lang w:val="sr-Cyrl-RS"/>
              </w:rPr>
            </w:pPr>
            <w:r w:rsidRPr="004935D8">
              <w:rPr>
                <w:rFonts w:cs="Times New Roman"/>
                <w:sz w:val="18"/>
                <w:szCs w:val="18"/>
                <w:lang w:val="sr-Cyrl-RS"/>
              </w:rPr>
              <w:t xml:space="preserve">3. 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B8690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sz w:val="18"/>
                <w:szCs w:val="18"/>
                <w:lang w:val="sr-Cyrl-CS"/>
              </w:rPr>
              <w:t>1.3.28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60A06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Интернет маркетинг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B3524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58F4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  <w:lang w:val="sr-Cyrl-RS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Менаџмент, Менаџмент</w:t>
            </w:r>
            <w:r>
              <w:rPr>
                <w:rFonts w:cs="Times New Roman"/>
                <w:sz w:val="18"/>
                <w:szCs w:val="18"/>
                <w:lang w:val="sr-Cyrl-RS"/>
              </w:rPr>
              <w:t xml:space="preserve"> ДЛС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B6F4C" w14:textId="77777777" w:rsidR="00B31A1D" w:rsidRPr="004935D8" w:rsidRDefault="00B31A1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  <w:lang w:val="ru-RU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31A1D" w:rsidRPr="004935D8" w14:paraId="60E0DE2D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769C0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4935D8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4935D8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B31A1D" w:rsidRPr="004935D8" w14:paraId="4E0C3CBD" w14:textId="77777777" w:rsidTr="00CD7CA6">
        <w:trPr>
          <w:trHeight w:val="6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84A67" w14:textId="77777777" w:rsidR="00B31A1D" w:rsidRPr="004935D8" w:rsidRDefault="00B31A1D" w:rsidP="00CD7CA6">
            <w:pPr>
              <w:rPr>
                <w:sz w:val="18"/>
                <w:szCs w:val="18"/>
              </w:rPr>
            </w:pPr>
            <w:r w:rsidRPr="004935D8">
              <w:rPr>
                <w:rFonts w:eastAsia="Calibri"/>
                <w:color w:val="000000"/>
                <w:sz w:val="18"/>
                <w:szCs w:val="18"/>
                <w:u w:color="000000"/>
              </w:rPr>
              <w:t>1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B1408" w14:textId="77777777" w:rsidR="00B31A1D" w:rsidRPr="004935D8" w:rsidRDefault="00B31A1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935D8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MIHI</w:t>
            </w:r>
            <w:r w:rsidRPr="004935D8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Ć, Svetlana. 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Application of Marketing Processes and Tools as an Imperative of the Modern Market. </w:t>
            </w:r>
            <w:r w:rsidRPr="004935D8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Sport, mediji i biznis : nauč</w:t>
            </w:r>
            <w:r w:rsidRPr="004935D8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ni </w:t>
            </w:r>
            <w:r w:rsidRPr="004935D8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časopis iz oblasti sporta, medija i biznisa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2024, br. 10, str. 91-104. ISSN 2956-0780. DOI: </w:t>
            </w:r>
            <w:hyperlink r:id="rId4" w:history="1">
              <w:r w:rsidRPr="004935D8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10.58984/smb2401091m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4935D8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144794121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31A1D" w:rsidRPr="004935D8" w14:paraId="0C556132" w14:textId="77777777" w:rsidTr="00CD7CA6">
        <w:trPr>
          <w:trHeight w:val="10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30397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2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D8509" w14:textId="77777777" w:rsidR="00B31A1D" w:rsidRPr="004935D8" w:rsidRDefault="00B31A1D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JOVČIĆ, Ljiljana, JANIĆ, Lazar, POPOVIĆ ŠEVIĆ, Nevenka, </w:t>
            </w:r>
            <w:r w:rsidRPr="004935D8">
              <w:rPr>
                <w:rStyle w:val="None"/>
                <w:b/>
                <w:bCs/>
                <w:lang w:val="en-US"/>
              </w:rPr>
              <w:t>MIHIĆ, Svetlana Đ.</w:t>
            </w:r>
            <w:r w:rsidRPr="004935D8">
              <w:rPr>
                <w:rStyle w:val="None"/>
                <w:lang w:val="en-US"/>
              </w:rPr>
              <w:t xml:space="preserve"> Branding Images in Digital Marketing Communications Towards Rural Tourism in Republic of Serbia. U: DEDIĆ, Velimir (ur.), ILIĆ, Milena (ur.). Trends in the development and application of information systems : monograph. Belgrade: University "Union - Nikola Tesla", Faculty of Information Technology and Engineering: University "Union - Nikola Tesla", Faculty of Business Studies and Law, 2020. Str. 63-87. ISBN 978-86-81400-26-5. [COBISS.SR-ID </w:t>
            </w:r>
            <w:r w:rsidRPr="004935D8">
              <w:rPr>
                <w:rStyle w:val="None"/>
                <w:color w:val="0432FF"/>
                <w:lang w:val="en-US"/>
              </w:rPr>
              <w:t>38773513]</w:t>
            </w:r>
          </w:p>
        </w:tc>
      </w:tr>
      <w:tr w:rsidR="00B31A1D" w:rsidRPr="004935D8" w14:paraId="1538B1A9" w14:textId="77777777" w:rsidTr="00CD7CA6">
        <w:trPr>
          <w:trHeight w:val="6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E741C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lastRenderedPageBreak/>
              <w:t>3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931D0" w14:textId="77777777" w:rsidR="00B31A1D" w:rsidRPr="004935D8" w:rsidRDefault="00B31A1D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  <w:lang w:val="en-US"/>
              </w:rPr>
              <w:t xml:space="preserve">MIHIĆ, Svetlana Đ. </w:t>
            </w:r>
            <w:r w:rsidRPr="004935D8">
              <w:rPr>
                <w:rStyle w:val="None"/>
                <w:lang w:val="en-US"/>
              </w:rPr>
              <w:t>Digitalni marketing vs veštačka inteligencija. U: KRASULJA, Nevena (ur.). Zbornik radova. Knj. 2. Beograd: Fakultet za poslovne studije i pravo Univerziteta Union - Nikola Tesla: Fakultet za informacione tehnologije i inženjerstvo Univerziteta Union - Nikola Tesla, 2023. Str. 73-80. ISBN 978-86-6102-125-1. [COBISS.SR-ID</w:t>
            </w:r>
            <w:r w:rsidRPr="004935D8">
              <w:rPr>
                <w:rStyle w:val="None"/>
                <w:color w:val="0432FF"/>
                <w:lang w:val="en-US"/>
              </w:rPr>
              <w:t xml:space="preserve"> 122552073]</w:t>
            </w:r>
          </w:p>
        </w:tc>
      </w:tr>
      <w:tr w:rsidR="00B31A1D" w:rsidRPr="004935D8" w14:paraId="4249E701" w14:textId="77777777" w:rsidTr="00CD7CA6">
        <w:trPr>
          <w:trHeight w:val="10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4639B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4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E0887" w14:textId="77777777" w:rsidR="00B31A1D" w:rsidRPr="004935D8" w:rsidRDefault="00B31A1D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u w:color="FF0000"/>
                <w:lang w:val="en-US"/>
              </w:rPr>
              <w:t>Mr Nemanja Brkljaca Prof.dr</w:t>
            </w:r>
            <w:r w:rsidRPr="004935D8">
              <w:rPr>
                <w:rStyle w:val="None"/>
                <w:b/>
                <w:bCs/>
                <w:u w:color="FF0000"/>
                <w:lang w:val="en-US"/>
              </w:rPr>
              <w:t xml:space="preserve"> SvetlanaMihic</w:t>
            </w:r>
            <w:r w:rsidRPr="004935D8">
              <w:rPr>
                <w:rStyle w:val="None"/>
                <w:u w:color="FF0000"/>
                <w:lang w:val="en-US"/>
              </w:rPr>
              <w:t xml:space="preserve"> Mr Bosko Umetic Doc.dr Dejan Supic IMPROVING THE MARKETING POTENTIAL OF RURAL AREA THROUGH THE CULTIVATION OF THE INDUSTRIAL HEMP  doi: 10.5937/ekoPolj2201179B  UDC 338.435:633.522 Economics of Agriculture, Year 69, No. 1, 2022, (pp. 179-193), Belgrade </w:t>
            </w:r>
            <w:hyperlink r:id="rId6" w:history="1">
              <w:r w:rsidRPr="004935D8">
                <w:rPr>
                  <w:rStyle w:val="Hyperlink1"/>
                  <w:rFonts w:eastAsia="Arial Unicode MS"/>
                </w:rPr>
                <w:t>https://www.ea.bg.ac.rs/25913342-57ed-4646-8103-af5b2d2299df</w:t>
              </w:r>
            </w:hyperlink>
            <w:r w:rsidRPr="004935D8">
              <w:rPr>
                <w:rStyle w:val="None"/>
                <w:color w:val="FF0000"/>
                <w:u w:color="FF0000"/>
                <w:lang w:val="en-US"/>
              </w:rPr>
              <w:t xml:space="preserve"> </w:t>
            </w:r>
            <w:hyperlink r:id="rId7" w:history="1">
              <w:r w:rsidRPr="004935D8">
                <w:rPr>
                  <w:rStyle w:val="Hyperlink1"/>
                  <w:rFonts w:eastAsia="Arial Unicode MS"/>
                  <w:lang w:val="en-US"/>
                </w:rPr>
                <w:t>https://www.ea.bg.ac.rs/index.php/EA/article/view/1954</w:t>
              </w:r>
            </w:hyperlink>
            <w:r w:rsidRPr="004935D8">
              <w:rPr>
                <w:rStyle w:val="None"/>
                <w:color w:val="FF0000"/>
                <w:u w:color="FF0000"/>
                <w:lang w:val="en-US"/>
              </w:rPr>
              <w:t xml:space="preserve"> </w:t>
            </w:r>
            <w:r w:rsidRPr="004935D8">
              <w:rPr>
                <w:rStyle w:val="None"/>
                <w:u w:color="FF0000"/>
                <w:lang w:val="en-US"/>
              </w:rPr>
              <w:t xml:space="preserve">DOI. 10.5937/ekoPolj2201179B                      </w:t>
            </w:r>
            <w:r w:rsidRPr="004935D8">
              <w:rPr>
                <w:rStyle w:val="None"/>
                <w:color w:val="FF0000"/>
                <w:u w:color="FF0000"/>
                <w:lang w:val="en-US"/>
              </w:rPr>
              <w:t xml:space="preserve">        </w:t>
            </w:r>
          </w:p>
        </w:tc>
      </w:tr>
      <w:tr w:rsidR="00B31A1D" w:rsidRPr="004935D8" w14:paraId="4088B98D" w14:textId="77777777" w:rsidTr="00CD7CA6">
        <w:trPr>
          <w:trHeight w:val="14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82FE18A" w14:textId="77777777" w:rsidR="00B31A1D" w:rsidRPr="004935D8" w:rsidRDefault="00B31A1D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>5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C2C3F" w14:textId="77777777" w:rsidR="00B31A1D" w:rsidRPr="004935D8" w:rsidRDefault="00B31A1D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 xml:space="preserve">Andrea Vuković, </w:t>
            </w:r>
            <w:r w:rsidRPr="004935D8">
              <w:rPr>
                <w:b/>
                <w:bCs/>
                <w:sz w:val="18"/>
                <w:szCs w:val="18"/>
              </w:rPr>
              <w:t>Svetlana Mihić,</w:t>
            </w:r>
            <w:r w:rsidRPr="004935D8">
              <w:rPr>
                <w:sz w:val="18"/>
                <w:szCs w:val="18"/>
              </w:rPr>
              <w:t xml:space="preserve"> Ljiljana Miletić, Radmila Čurčić CORPORATE SOCIAL RESPONSIBILITY AS A PART OF CORPORATE PUBLIC RELATIONS IN SERBIA, časopis Industrija Izdavač Ekonomski Institut Beograd pp 159-174 ISSN 0350-0373  ISSN 2334-8526 Vol.44 br4. 2016. CIP 338.45 COBISS.SR-ID 238359 UDK 33 doi:10.5937/industrija44-12689 file:///f:/Users/SVETLANA/Downloads/document.pdf DOI  10.5937/industrija44-12689    </w:t>
            </w:r>
          </w:p>
          <w:p w14:paraId="326A40CF" w14:textId="77777777" w:rsidR="00B31A1D" w:rsidRPr="004935D8" w:rsidRDefault="00B31A1D" w:rsidP="00CD7CA6">
            <w:pPr>
              <w:rPr>
                <w:sz w:val="18"/>
                <w:szCs w:val="18"/>
              </w:rPr>
            </w:pPr>
            <w:hyperlink r:id="rId8" w:history="1">
              <w:r w:rsidRPr="004935D8">
                <w:rPr>
                  <w:rStyle w:val="Hyperlink"/>
                  <w:sz w:val="18"/>
                  <w:szCs w:val="18"/>
                </w:rPr>
                <w:t>https://aseestant.ceon.rs/index.php/industrija/article/view/12689</w:t>
              </w:r>
            </w:hyperlink>
          </w:p>
          <w:p w14:paraId="31450976" w14:textId="77777777" w:rsidR="00B31A1D" w:rsidRPr="004935D8" w:rsidRDefault="00B31A1D" w:rsidP="00CD7CA6">
            <w:pPr>
              <w:rPr>
                <w:sz w:val="18"/>
                <w:szCs w:val="18"/>
              </w:rPr>
            </w:pPr>
            <w:hyperlink r:id="rId9" w:history="1">
              <w:r w:rsidRPr="004935D8">
                <w:rPr>
                  <w:rStyle w:val="Hyperlink"/>
                  <w:sz w:val="18"/>
                  <w:szCs w:val="18"/>
                </w:rPr>
                <w:t>https://doi.org/10.5937/industrija44-12689</w:t>
              </w:r>
            </w:hyperlink>
          </w:p>
        </w:tc>
      </w:tr>
      <w:tr w:rsidR="00B31A1D" w:rsidRPr="004935D8" w14:paraId="6CE5C435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8432D37" w14:textId="77777777" w:rsidR="00B31A1D" w:rsidRPr="004935D8" w:rsidRDefault="00B31A1D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>6</w:t>
            </w:r>
          </w:p>
          <w:p w14:paraId="242A6C67" w14:textId="77777777" w:rsidR="00B31A1D" w:rsidRPr="004935D8" w:rsidRDefault="00B31A1D" w:rsidP="00CD7CA6">
            <w:pPr>
              <w:rPr>
                <w:sz w:val="18"/>
                <w:szCs w:val="18"/>
              </w:rPr>
            </w:pP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D6198" w14:textId="77777777" w:rsidR="00B31A1D" w:rsidRPr="004935D8" w:rsidRDefault="00B31A1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ТОДОРОВ, Јанко, </w:t>
            </w:r>
            <w:r w:rsidRPr="004935D8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ru-RU"/>
              </w:rPr>
              <w:t>МИХИЋ, Светлана,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АНЂЕЛКОВИЋ, Маја Ж. Маркетинг стратегија и примена информационо-комуникационих технологија у одрживом развоју бањског туризма са освртом на интернет маркетинг.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r w:rsidRPr="004935D8">
              <w:rPr>
                <w:rStyle w:val="None"/>
                <w:i/>
                <w:iCs/>
                <w:color w:val="111111"/>
                <w:shd w:val="clear" w:color="auto" w:fill="FFFFFF"/>
              </w:rPr>
              <w:t>Godišnjak Fakulteta za informacione tehnologije i inženjerstvo : urednik Maja Anđelković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2024, год. 2, бр.. 2, стр. 263-282, tabele. ISSN 2956-2473. [COBISS.SR-ID </w:t>
            </w:r>
            <w:hyperlink r:id="rId10" w:history="1">
              <w:r w:rsidRPr="004935D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152857097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31A1D" w:rsidRPr="004935D8" w14:paraId="54AE13CF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5A503BD" w14:textId="77777777" w:rsidR="00B31A1D" w:rsidRPr="004935D8" w:rsidRDefault="00B31A1D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>7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D4572" w14:textId="77777777" w:rsidR="00B31A1D" w:rsidRPr="004935D8" w:rsidRDefault="00B31A1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  <w:color w:val="111111"/>
                <w:shd w:val="clear" w:color="auto" w:fill="FFFFFF"/>
                <w:lang w:val="de-DE"/>
              </w:rPr>
              <w:t>MIHI</w:t>
            </w:r>
            <w:r w:rsidRPr="004935D8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Ć, Svetlana, 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ANDREJEVIĆ, Aleksandar, SUPIĆ, Dejan. Religious tourism and Serbian Orthodox Church. U: KATIĆ, Mario (ur.), KLARIN, Tomislav (ur.), MCDONALD, Mike (ur.). </w:t>
            </w:r>
            <w:r w:rsidRPr="004935D8">
              <w:rPr>
                <w:rStyle w:val="None"/>
                <w:i/>
                <w:iCs/>
                <w:color w:val="111111"/>
                <w:shd w:val="clear" w:color="auto" w:fill="FFFFFF"/>
              </w:rPr>
              <w:t>Pilgrimage and sacred places in Southeast Europe : history, religious tourism and contemporary trends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. Berlin [etc.]: LIT Verlag, 2014. Str. 202-214. Studies on South East Europe, vol. 14. ISBN 978-3-643-90504-8.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11" w:history="1">
              <w:r w:rsidRPr="004935D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https://books.google.rs/books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2" w:history="1">
              <w:r w:rsidRPr="004935D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512725405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31A1D" w:rsidRPr="004935D8" w14:paraId="0C26C9CC" w14:textId="77777777" w:rsidTr="00CD7CA6">
        <w:trPr>
          <w:trHeight w:val="6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ACD88" w14:textId="77777777" w:rsidR="00B31A1D" w:rsidRPr="004935D8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8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BB260" w14:textId="77777777" w:rsidR="00B31A1D" w:rsidRPr="004935D8" w:rsidRDefault="00B31A1D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  <w:lang w:val="ru-RU"/>
              </w:rPr>
              <w:t xml:space="preserve">МИХИЋ, Светлана Ђ. </w:t>
            </w:r>
            <w:r w:rsidRPr="004935D8">
              <w:rPr>
                <w:rStyle w:val="None"/>
                <w:lang w:val="ru-RU"/>
              </w:rPr>
              <w:t xml:space="preserve">Мастер план развоја туризма општине Кула. Нови Сад: Центар за економска истраживања и привредни развој - академска заједница, 2022. </w:t>
            </w:r>
            <w:r w:rsidRPr="004935D8">
              <w:rPr>
                <w:rStyle w:val="None"/>
                <w:lang w:val="en-US"/>
              </w:rPr>
              <w:t>151 стр., фотогр. ISBN 978-86-904186-0-2. [COBISS.SR-ID 62350857]</w:t>
            </w:r>
          </w:p>
        </w:tc>
      </w:tr>
      <w:tr w:rsidR="00B31A1D" w:rsidRPr="00332C10" w14:paraId="3AF2C6E8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83E12" w14:textId="77777777" w:rsidR="00B31A1D" w:rsidRPr="004935D8" w:rsidRDefault="00B31A1D" w:rsidP="00CD7CA6">
            <w:pPr>
              <w:rPr>
                <w:sz w:val="18"/>
                <w:szCs w:val="18"/>
                <w:lang w:val="sr-Latn-RS"/>
              </w:rPr>
            </w:pPr>
            <w:r w:rsidRPr="004935D8">
              <w:rPr>
                <w:sz w:val="18"/>
                <w:szCs w:val="18"/>
              </w:rPr>
              <w:t>9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23C4" w14:textId="77777777" w:rsidR="00B31A1D" w:rsidRPr="00332C10" w:rsidRDefault="00B31A1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color w:val="111111"/>
                <w:shd w:val="clear" w:color="auto" w:fill="FFFFFF"/>
                <w:lang w:val="de-DE"/>
              </w:rPr>
              <w:t>MIHI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Ć, Svetlana,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DAŠIĆ, Danijela, SUPIĆ, Dejan. Marketing Approach to E-distribution of Modern Banking Products.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  <w:lang w:val="ru-RU"/>
              </w:rPr>
              <w:t>Економика : часопис за економску теорију и праксу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2015,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vol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61,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no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2,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str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69-82,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graf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prikazi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ISSN 0350-137X. </w:t>
            </w:r>
            <w:hyperlink r:id="rId13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https://ekonomika.org.rs/sr/PDF/ekonomika/2015/Ekonomika-2015-2.pdf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1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10.5937/ekonomika1502069M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512746141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31A1D" w:rsidRPr="00332C10" w14:paraId="12DD8480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58EAC" w14:textId="77777777" w:rsidR="00B31A1D" w:rsidRPr="00332C10" w:rsidRDefault="00B31A1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0E89" w14:textId="77777777" w:rsidR="00B31A1D" w:rsidRPr="00332C10" w:rsidRDefault="00B31A1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color w:val="111111"/>
                <w:shd w:val="clear" w:color="auto" w:fill="FFFFFF"/>
                <w:lang w:val="de-DE"/>
              </w:rPr>
              <w:t>MIHI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Ć, Svetlana,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MIHAJLOVIĆ, Milan, DAŠIĆ, Danijela. European funds as stimulative support in developing the marketing strategy for tourism of Vojvodina. U: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Proceedings of the 35th international academic conference, Barcelona, 15-18 may 2018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Praha: International institute of social and economic sciences, 2018. Str. 100-113, graf. prikazi, tabele. IISES. ISBN 978-80-87927-47-2. ISSN 2336-5617. [COBISS.SR-ID </w:t>
            </w:r>
            <w:hyperlink r:id="rId1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512788125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31A1D" w:rsidRPr="00332C10" w14:paraId="07B8C78E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0D719" w14:textId="77777777" w:rsidR="00B31A1D" w:rsidRPr="00332C10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31A1D" w:rsidRPr="00332C10" w14:paraId="04F73457" w14:textId="77777777" w:rsidTr="00CD7CA6">
        <w:trPr>
          <w:trHeight w:val="202"/>
        </w:trPr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C5486" w14:textId="77777777" w:rsidR="00B31A1D" w:rsidRPr="00332C10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Укупан број цитата</w:t>
            </w:r>
          </w:p>
        </w:tc>
        <w:tc>
          <w:tcPr>
            <w:tcW w:w="5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36C85" w14:textId="77777777" w:rsidR="00B31A1D" w:rsidRPr="00332C10" w:rsidRDefault="00B31A1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lang w:val="nl-NL"/>
              </w:rPr>
              <w:t>Google scholar 30</w:t>
            </w:r>
          </w:p>
        </w:tc>
      </w:tr>
      <w:tr w:rsidR="00B31A1D" w:rsidRPr="00332C10" w14:paraId="5C71D68A" w14:textId="77777777" w:rsidTr="00CD7CA6">
        <w:trPr>
          <w:trHeight w:val="202"/>
        </w:trPr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F9133" w14:textId="77777777" w:rsidR="00B31A1D" w:rsidRPr="00332C10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Укупан број радова са SCI (SSCI) листе</w:t>
            </w:r>
          </w:p>
        </w:tc>
        <w:tc>
          <w:tcPr>
            <w:tcW w:w="5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20FB7" w14:textId="77777777" w:rsidR="00B31A1D" w:rsidRPr="00332C10" w:rsidRDefault="00B31A1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4, М24 4</w:t>
            </w:r>
          </w:p>
        </w:tc>
      </w:tr>
      <w:tr w:rsidR="00B31A1D" w:rsidRPr="00332C10" w14:paraId="7A5102C0" w14:textId="77777777" w:rsidTr="00CD7CA6">
        <w:trPr>
          <w:trHeight w:val="202"/>
        </w:trPr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05E1A" w14:textId="77777777" w:rsidR="00B31A1D" w:rsidRPr="00332C10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Тренутно учешће на пројектима</w:t>
            </w: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6C97D" w14:textId="77777777" w:rsidR="00B31A1D" w:rsidRPr="00332C10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Домаћи</w:t>
            </w:r>
            <w:r w:rsidRPr="00332C10">
              <w:rPr>
                <w:rStyle w:val="None"/>
                <w:lang w:val="en-US"/>
              </w:rPr>
              <w:t xml:space="preserve"> 2</w:t>
            </w:r>
          </w:p>
        </w:tc>
        <w:tc>
          <w:tcPr>
            <w:tcW w:w="4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C832D" w14:textId="77777777" w:rsidR="00B31A1D" w:rsidRPr="00332C10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Међународни</w:t>
            </w:r>
            <w:r w:rsidRPr="00332C10">
              <w:rPr>
                <w:rStyle w:val="None"/>
                <w:lang w:val="en-US"/>
              </w:rPr>
              <w:t xml:space="preserve"> </w:t>
            </w:r>
          </w:p>
        </w:tc>
      </w:tr>
      <w:tr w:rsidR="00B31A1D" w:rsidRPr="00332C10" w14:paraId="276DBF2B" w14:textId="77777777" w:rsidTr="00CD7CA6">
        <w:trPr>
          <w:trHeight w:val="202"/>
        </w:trPr>
        <w:tc>
          <w:tcPr>
            <w:tcW w:w="2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382CE" w14:textId="77777777" w:rsidR="00B31A1D" w:rsidRPr="00332C10" w:rsidRDefault="00B31A1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lastRenderedPageBreak/>
              <w:t xml:space="preserve">Усавршавања </w:t>
            </w:r>
          </w:p>
        </w:tc>
        <w:tc>
          <w:tcPr>
            <w:tcW w:w="73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DC07A" w14:textId="77777777" w:rsidR="00B31A1D" w:rsidRPr="00332C10" w:rsidRDefault="00B31A1D" w:rsidP="00CD7CA6">
            <w:pPr>
              <w:rPr>
                <w:sz w:val="18"/>
                <w:szCs w:val="18"/>
              </w:rPr>
            </w:pPr>
          </w:p>
        </w:tc>
      </w:tr>
      <w:tr w:rsidR="00B31A1D" w:rsidRPr="00332C10" w14:paraId="4A375021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BACF7" w14:textId="77777777" w:rsidR="00B31A1D" w:rsidRPr="00332C10" w:rsidRDefault="00B31A1D" w:rsidP="00CD7CA6">
            <w:pPr>
              <w:rPr>
                <w:sz w:val="18"/>
                <w:szCs w:val="18"/>
              </w:rPr>
            </w:pPr>
          </w:p>
        </w:tc>
      </w:tr>
    </w:tbl>
    <w:p w14:paraId="3C55037D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56"/>
    <w:rsid w:val="000D1F81"/>
    <w:rsid w:val="000D3D1E"/>
    <w:rsid w:val="00730156"/>
    <w:rsid w:val="00A36B3B"/>
    <w:rsid w:val="00B3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4C34BA-4CC3-4E1B-BE14-423F189D5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31A1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31A1D"/>
    <w:rPr>
      <w:u w:val="single"/>
    </w:rPr>
  </w:style>
  <w:style w:type="paragraph" w:customStyle="1" w:styleId="Body">
    <w:name w:val="Body"/>
    <w:rsid w:val="00B31A1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B31A1D"/>
  </w:style>
  <w:style w:type="character" w:customStyle="1" w:styleId="Hyperlink0">
    <w:name w:val="Hyperlink.0"/>
    <w:basedOn w:val="None"/>
    <w:rsid w:val="00B31A1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B31A1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B31A1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estant.ceon.rs/index.php/industrija/article/view/12689" TargetMode="External"/><Relationship Id="rId13" Type="http://schemas.openxmlformats.org/officeDocument/2006/relationships/hyperlink" Target="https://ekonomika.org.rs/sr/PDF/ekonomika/2015/Ekonomika-2015-2.pd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ea.bg.ac.rs/index.php/EA/article/view/1954" TargetMode="External"/><Relationship Id="rId12" Type="http://schemas.openxmlformats.org/officeDocument/2006/relationships/hyperlink" Target="https://plus.cobiss.net/cobiss/sr/sr_Latn/bib/512725405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plus.cobiss.net/cobiss/sr/sr_Latn/bib/512788125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a.bg.ac.rs/25913342-57ed-4646-8103-af5b2d2299df" TargetMode="External"/><Relationship Id="rId11" Type="http://schemas.openxmlformats.org/officeDocument/2006/relationships/hyperlink" Target="https://books.google.rs/books" TargetMode="External"/><Relationship Id="rId5" Type="http://schemas.openxmlformats.org/officeDocument/2006/relationships/hyperlink" Target="https://plus.cobiss.net/cobiss/sr/sr_Latn/bib/144794121" TargetMode="External"/><Relationship Id="rId15" Type="http://schemas.openxmlformats.org/officeDocument/2006/relationships/hyperlink" Target="https://plus.cobiss.net/cobiss/sr/sr_Latn/bib/512746141" TargetMode="External"/><Relationship Id="rId10" Type="http://schemas.openxmlformats.org/officeDocument/2006/relationships/hyperlink" Target="https://plus.cobiss.net/cobiss/sr/sr_Latn/bib/152857097" TargetMode="External"/><Relationship Id="rId4" Type="http://schemas.openxmlformats.org/officeDocument/2006/relationships/hyperlink" Target="https://dx.doi.org/10.58984/smb2401091m" TargetMode="External"/><Relationship Id="rId9" Type="http://schemas.openxmlformats.org/officeDocument/2006/relationships/hyperlink" Target="https://doi.org/10.5937/industrija44-12689" TargetMode="External"/><Relationship Id="rId14" Type="http://schemas.openxmlformats.org/officeDocument/2006/relationships/hyperlink" Target="https://dx.doi.org/10.5937/ekonomika150206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998</Words>
  <Characters>5694</Characters>
  <Application>Microsoft Office Word</Application>
  <DocSecurity>0</DocSecurity>
  <Lines>47</Lines>
  <Paragraphs>13</Paragraphs>
  <ScaleCrop>false</ScaleCrop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2024-10-25T18:54:00Z</dcterms:created>
  <dcterms:modified xsi:type="dcterms:W3CDTF">2024-10-25T18:54:00Z</dcterms:modified>
</cp:coreProperties>
</file>